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E2" w:rsidRDefault="003F19E2" w:rsidP="006E0656">
      <w:pPr>
        <w:spacing w:after="0"/>
        <w:ind w:left="-709"/>
        <w:rPr>
          <w:noProof/>
          <w:lang w:eastAsia="en-GB"/>
        </w:rPr>
      </w:pPr>
    </w:p>
    <w:p w:rsidR="003F19E2" w:rsidRPr="0054209C" w:rsidRDefault="0054209C" w:rsidP="0054209C">
      <w:pPr>
        <w:spacing w:after="0"/>
        <w:ind w:left="-709"/>
        <w:jc w:val="center"/>
        <w:rPr>
          <w:b/>
          <w:noProof/>
          <w:sz w:val="96"/>
          <w:szCs w:val="96"/>
          <w:lang w:eastAsia="en-GB"/>
        </w:rPr>
      </w:pPr>
      <w:r w:rsidRPr="0054209C">
        <w:rPr>
          <w:b/>
          <w:noProof/>
          <w:sz w:val="96"/>
          <w:szCs w:val="96"/>
          <w:lang w:eastAsia="en-GB"/>
        </w:rPr>
        <w:t>#NHSPAY15</w:t>
      </w:r>
    </w:p>
    <w:p w:rsidR="003F19E2" w:rsidRDefault="003F19E2" w:rsidP="006E0656">
      <w:pPr>
        <w:spacing w:after="0"/>
        <w:ind w:left="-709"/>
        <w:rPr>
          <w:noProof/>
          <w:lang w:eastAsia="en-GB"/>
        </w:rPr>
      </w:pPr>
    </w:p>
    <w:p w:rsidR="003F19E2" w:rsidRDefault="003F19E2" w:rsidP="006E0656">
      <w:pPr>
        <w:spacing w:after="0"/>
        <w:ind w:left="-709"/>
        <w:rPr>
          <w:noProof/>
          <w:lang w:eastAsia="en-GB"/>
        </w:rPr>
      </w:pPr>
    </w:p>
    <w:p w:rsidR="003F19E2" w:rsidRDefault="003B3D68" w:rsidP="006E0656">
      <w:pPr>
        <w:spacing w:after="0"/>
        <w:ind w:left="-709"/>
        <w:rPr>
          <w:noProof/>
          <w:lang w:eastAsia="en-GB"/>
        </w:rPr>
      </w:pPr>
      <w:r>
        <w:rPr>
          <w:noProof/>
          <w:lang w:eastAsia="en-GB"/>
        </w:rPr>
        <w:drawing>
          <wp:anchor distT="0" distB="0" distL="114300" distR="114300" simplePos="0" relativeHeight="251658240" behindDoc="1" locked="0" layoutInCell="1" allowOverlap="1" wp14:anchorId="0CA00DBD" wp14:editId="733BD05E">
            <wp:simplePos x="0" y="0"/>
            <wp:positionH relativeFrom="margin">
              <wp:align>center</wp:align>
            </wp:positionH>
            <wp:positionV relativeFrom="paragraph">
              <wp:posOffset>323850</wp:posOffset>
            </wp:positionV>
            <wp:extent cx="6466205" cy="2495550"/>
            <wp:effectExtent l="0" t="0" r="0" b="0"/>
            <wp:wrapTight wrapText="bothSides">
              <wp:wrapPolygon edited="0">
                <wp:start x="0" y="0"/>
                <wp:lineTo x="0" y="21435"/>
                <wp:lineTo x="21509" y="2143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PayJustice_email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6205" cy="2495550"/>
                    </a:xfrm>
                    <a:prstGeom prst="rect">
                      <a:avLst/>
                    </a:prstGeom>
                  </pic:spPr>
                </pic:pic>
              </a:graphicData>
            </a:graphic>
            <wp14:sizeRelH relativeFrom="margin">
              <wp14:pctWidth>0</wp14:pctWidth>
            </wp14:sizeRelH>
            <wp14:sizeRelV relativeFrom="margin">
              <wp14:pctHeight>0</wp14:pctHeight>
            </wp14:sizeRelV>
          </wp:anchor>
        </w:drawing>
      </w:r>
    </w:p>
    <w:p w:rsidR="003F19E2" w:rsidRDefault="003F19E2" w:rsidP="006E0656">
      <w:pPr>
        <w:spacing w:after="0"/>
        <w:ind w:left="-709"/>
        <w:rPr>
          <w:noProof/>
          <w:lang w:eastAsia="en-GB"/>
        </w:rPr>
      </w:pPr>
    </w:p>
    <w:p w:rsidR="003F19E2" w:rsidRDefault="0054209C" w:rsidP="003F19E2">
      <w:pPr>
        <w:spacing w:after="0"/>
        <w:ind w:left="-709"/>
        <w:jc w:val="center"/>
        <w:rPr>
          <w:noProof/>
          <w:lang w:eastAsia="en-GB"/>
        </w:rPr>
      </w:pPr>
      <w:r>
        <w:rPr>
          <w:noProof/>
          <w:lang w:eastAsia="en-GB"/>
        </w:rPr>
        <w:t xml:space="preserve">                   </w:t>
      </w:r>
      <w:r>
        <w:rPr>
          <w:noProof/>
          <w:lang w:eastAsia="en-GB"/>
        </w:rPr>
        <w:drawing>
          <wp:inline distT="0" distB="0" distL="0" distR="0">
            <wp:extent cx="3502592" cy="23431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6">
                      <a:extLst>
                        <a:ext uri="{28A0092B-C50C-407E-A947-70E740481C1C}">
                          <a14:useLocalDpi xmlns:a14="http://schemas.microsoft.com/office/drawing/2010/main" val="0"/>
                        </a:ext>
                      </a:extLst>
                    </a:blip>
                    <a:stretch>
                      <a:fillRect/>
                    </a:stretch>
                  </pic:blipFill>
                  <pic:spPr>
                    <a:xfrm>
                      <a:off x="0" y="0"/>
                      <a:ext cx="3691912" cy="2469800"/>
                    </a:xfrm>
                    <a:prstGeom prst="rect">
                      <a:avLst/>
                    </a:prstGeom>
                  </pic:spPr>
                </pic:pic>
              </a:graphicData>
            </a:graphic>
          </wp:inline>
        </w:drawing>
      </w:r>
    </w:p>
    <w:p w:rsidR="003F19E2" w:rsidRDefault="003F19E2" w:rsidP="006E0656">
      <w:pPr>
        <w:spacing w:after="0"/>
        <w:ind w:left="-709"/>
        <w:rPr>
          <w:noProof/>
          <w:lang w:eastAsia="en-GB"/>
        </w:rPr>
      </w:pPr>
    </w:p>
    <w:p w:rsidR="003F19E2" w:rsidRDefault="003F19E2" w:rsidP="006E0656">
      <w:pPr>
        <w:spacing w:after="0"/>
        <w:ind w:left="-709"/>
        <w:rPr>
          <w:noProof/>
          <w:lang w:eastAsia="en-GB"/>
        </w:rPr>
      </w:pPr>
    </w:p>
    <w:p w:rsidR="003F19E2" w:rsidRDefault="003F19E2" w:rsidP="006E0656">
      <w:pPr>
        <w:spacing w:after="0"/>
        <w:ind w:left="-709"/>
        <w:rPr>
          <w:noProof/>
          <w:lang w:eastAsia="en-GB"/>
        </w:rPr>
      </w:pPr>
    </w:p>
    <w:p w:rsidR="003F19E2" w:rsidRDefault="003F19E2" w:rsidP="006E0656">
      <w:pPr>
        <w:spacing w:after="0"/>
        <w:ind w:left="-709"/>
        <w:rPr>
          <w:noProof/>
          <w:lang w:eastAsia="en-GB"/>
        </w:rPr>
      </w:pPr>
    </w:p>
    <w:p w:rsidR="002555C4" w:rsidRPr="006D5508" w:rsidRDefault="002555C4" w:rsidP="006E0656">
      <w:pPr>
        <w:spacing w:after="0"/>
        <w:ind w:left="-709"/>
        <w:rPr>
          <w:b/>
          <w:noProof/>
          <w:lang w:eastAsia="en-GB"/>
        </w:rPr>
      </w:pPr>
    </w:p>
    <w:p w:rsidR="002555C4" w:rsidRPr="006D5508" w:rsidRDefault="003B296F" w:rsidP="006E0656">
      <w:pPr>
        <w:spacing w:after="0"/>
        <w:ind w:left="-709"/>
        <w:rPr>
          <w:rFonts w:ascii="Trebuchet MS" w:hAnsi="Trebuchet MS"/>
          <w:b/>
          <w:noProof/>
          <w:sz w:val="20"/>
          <w:szCs w:val="20"/>
          <w:lang w:eastAsia="en-GB"/>
        </w:rPr>
      </w:pPr>
      <w:r w:rsidRPr="006D5508">
        <w:rPr>
          <w:rFonts w:ascii="Trebuchet MS" w:hAnsi="Trebuchet MS"/>
          <w:b/>
          <w:noProof/>
          <w:sz w:val="20"/>
          <w:szCs w:val="20"/>
          <w:lang w:eastAsia="en-GB"/>
        </w:rPr>
        <w:t>8</w:t>
      </w:r>
      <w:r w:rsidRPr="006D5508">
        <w:rPr>
          <w:rFonts w:ascii="Trebuchet MS" w:hAnsi="Trebuchet MS"/>
          <w:b/>
          <w:noProof/>
          <w:sz w:val="20"/>
          <w:szCs w:val="20"/>
          <w:vertAlign w:val="superscript"/>
          <w:lang w:eastAsia="en-GB"/>
        </w:rPr>
        <w:t>th</w:t>
      </w:r>
      <w:r w:rsidRPr="006D5508">
        <w:rPr>
          <w:rFonts w:ascii="Trebuchet MS" w:hAnsi="Trebuchet MS"/>
          <w:b/>
          <w:noProof/>
          <w:sz w:val="20"/>
          <w:szCs w:val="20"/>
          <w:lang w:eastAsia="en-GB"/>
        </w:rPr>
        <w:t xml:space="preserve"> October 2020</w:t>
      </w:r>
    </w:p>
    <w:p w:rsidR="003B296F" w:rsidRPr="006D5508" w:rsidRDefault="003B296F" w:rsidP="006E0656">
      <w:pPr>
        <w:spacing w:after="0"/>
        <w:ind w:left="-709"/>
        <w:rPr>
          <w:rFonts w:ascii="Trebuchet MS" w:hAnsi="Trebuchet MS"/>
          <w:b/>
          <w:noProof/>
          <w:lang w:eastAsia="en-GB"/>
        </w:rPr>
      </w:pPr>
    </w:p>
    <w:p w:rsidR="003B296F" w:rsidRPr="006D5508" w:rsidRDefault="003B296F" w:rsidP="003B296F">
      <w:pPr>
        <w:spacing w:after="0"/>
        <w:ind w:left="-709"/>
        <w:jc w:val="center"/>
        <w:rPr>
          <w:rFonts w:ascii="Trebuchet MS" w:hAnsi="Trebuchet MS"/>
          <w:b/>
          <w:noProof/>
          <w:sz w:val="32"/>
          <w:szCs w:val="32"/>
          <w:lang w:eastAsia="en-GB"/>
        </w:rPr>
      </w:pPr>
      <w:r w:rsidRPr="006D5508">
        <w:rPr>
          <w:rFonts w:ascii="Trebuchet MS" w:hAnsi="Trebuchet MS"/>
          <w:b/>
          <w:noProof/>
          <w:sz w:val="32"/>
          <w:szCs w:val="32"/>
          <w:lang w:eastAsia="en-GB"/>
        </w:rPr>
        <w:t>GMB BULLETIN: NHS PAY 2021</w:t>
      </w:r>
    </w:p>
    <w:p w:rsidR="003B296F" w:rsidRPr="006D5508" w:rsidRDefault="003B296F" w:rsidP="003B296F">
      <w:pPr>
        <w:spacing w:after="0"/>
        <w:ind w:left="-709"/>
        <w:jc w:val="center"/>
        <w:rPr>
          <w:rFonts w:ascii="Trebuchet MS" w:hAnsi="Trebuchet MS"/>
          <w:b/>
          <w:noProof/>
          <w:sz w:val="32"/>
          <w:szCs w:val="32"/>
          <w:lang w:eastAsia="en-GB"/>
        </w:rPr>
      </w:pPr>
    </w:p>
    <w:p w:rsidR="003B296F" w:rsidRPr="006D5508" w:rsidRDefault="003B296F"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GMB, the Union for NHS Staff, is committed to campaigning for Pay Justice for all NHS Staff. We have been proud to offer support to the countrywide protests and demonstrations</w:t>
      </w:r>
      <w:r w:rsidR="00534F2B" w:rsidRPr="006D5508">
        <w:rPr>
          <w:rFonts w:ascii="Trebuchet MS" w:hAnsi="Trebuchet MS"/>
          <w:b/>
          <w:noProof/>
          <w:sz w:val="24"/>
          <w:szCs w:val="24"/>
          <w:lang w:eastAsia="en-GB"/>
        </w:rPr>
        <w:t xml:space="preserve"> being led by NHS workers of all professions and we will continue to do so.</w:t>
      </w:r>
    </w:p>
    <w:p w:rsidR="00EC735C" w:rsidRPr="006D5508" w:rsidRDefault="00EC735C" w:rsidP="003B296F">
      <w:pPr>
        <w:spacing w:after="0"/>
        <w:ind w:left="-709"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Health Unions Coordinated Campaign</w:t>
      </w:r>
    </w:p>
    <w:p w:rsidR="00534F2B" w:rsidRPr="006D5508" w:rsidRDefault="00534F2B" w:rsidP="003B296F">
      <w:pPr>
        <w:spacing w:after="0"/>
        <w:ind w:left="-709"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 xml:space="preserve">GMB continues to work with other health trade unions to lobby government for an ‘early and significant pay increase’ in the form of a fully funded one year deal. We have requested that government meet unions to negotate this year’s pay increase. However, it is most probable that we </w:t>
      </w:r>
      <w:r w:rsidR="00016862" w:rsidRPr="006D5508">
        <w:rPr>
          <w:rFonts w:ascii="Trebuchet MS" w:hAnsi="Trebuchet MS"/>
          <w:b/>
          <w:noProof/>
          <w:sz w:val="24"/>
          <w:szCs w:val="24"/>
          <w:lang w:eastAsia="en-GB"/>
        </w:rPr>
        <w:t>will be taken via</w:t>
      </w:r>
      <w:r w:rsidRPr="006D5508">
        <w:rPr>
          <w:rFonts w:ascii="Trebuchet MS" w:hAnsi="Trebuchet MS"/>
          <w:b/>
          <w:noProof/>
          <w:sz w:val="24"/>
          <w:szCs w:val="24"/>
          <w:lang w:eastAsia="en-GB"/>
        </w:rPr>
        <w:t xml:space="preserve"> the NHS Pay Review Body (PRB). Should this happen, health unions will make submissions to the PRB collectively on issues we are united on.</w:t>
      </w:r>
    </w:p>
    <w:p w:rsidR="00EC735C" w:rsidRPr="006D5508" w:rsidRDefault="00EC735C" w:rsidP="003B296F">
      <w:pPr>
        <w:spacing w:after="0"/>
        <w:ind w:left="-709" w:right="-613"/>
        <w:jc w:val="both"/>
        <w:rPr>
          <w:rFonts w:ascii="Trebuchet MS" w:hAnsi="Trebuchet MS"/>
          <w:b/>
          <w:noProof/>
          <w:sz w:val="24"/>
          <w:szCs w:val="24"/>
          <w:lang w:eastAsia="en-GB"/>
        </w:rPr>
      </w:pPr>
    </w:p>
    <w:p w:rsidR="00534F2B" w:rsidRPr="006D5508" w:rsidRDefault="00534F2B" w:rsidP="00534F2B">
      <w:pPr>
        <w:spacing w:after="0"/>
        <w:ind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GMB’s Pay Claim</w:t>
      </w:r>
    </w:p>
    <w:p w:rsidR="00534F2B" w:rsidRPr="006D5508" w:rsidRDefault="00534F2B" w:rsidP="003B296F">
      <w:pPr>
        <w:spacing w:after="0"/>
        <w:ind w:left="-709"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GMB has written to Government giving details of what pay justice for NHS staff means to our members and to ask that no restrictions are placed on the PRB if that is how pay will be determined this year. GMB was the only union to say no to the last three year pay award and we have been proven right to do so on many occasions since it was imposed. GMB will be making an individual union submission into the PRB and we will be consulting you further on this in the coming weeks.</w:t>
      </w:r>
    </w:p>
    <w:p w:rsidR="00534F2B" w:rsidRPr="006D5508" w:rsidRDefault="00534F2B" w:rsidP="003B296F">
      <w:pPr>
        <w:spacing w:after="0"/>
        <w:ind w:left="-709" w:right="-613"/>
        <w:jc w:val="both"/>
        <w:rPr>
          <w:rFonts w:ascii="Trebuchet MS" w:hAnsi="Trebuchet MS"/>
          <w:b/>
          <w:noProof/>
          <w:sz w:val="24"/>
          <w:szCs w:val="24"/>
          <w:lang w:eastAsia="en-GB"/>
        </w:rPr>
      </w:pPr>
    </w:p>
    <w:p w:rsidR="00534F2B" w:rsidRPr="006D5508" w:rsidRDefault="00534F2B"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GMB’s National NHS &amp; Ambulance Committees have agreed after consultation with members that the GMB pay claim will include:</w:t>
      </w:r>
    </w:p>
    <w:p w:rsidR="00534F2B" w:rsidRPr="006D5508" w:rsidRDefault="00EC735C" w:rsidP="003B296F">
      <w:pPr>
        <w:spacing w:after="0"/>
        <w:ind w:left="-709" w:right="-613"/>
        <w:jc w:val="both"/>
        <w:rPr>
          <w:rFonts w:ascii="Trebuchet MS" w:hAnsi="Trebuchet MS"/>
          <w:b/>
          <w:noProof/>
          <w:sz w:val="24"/>
          <w:szCs w:val="24"/>
          <w:lang w:eastAsia="en-GB"/>
        </w:rPr>
      </w:pPr>
      <w:r w:rsidRPr="006D5508">
        <w:rPr>
          <w:b/>
          <w:noProof/>
          <w:lang w:eastAsia="en-GB"/>
        </w:rPr>
        <w:drawing>
          <wp:anchor distT="0" distB="0" distL="114300" distR="114300" simplePos="0" relativeHeight="251659264" behindDoc="1" locked="0" layoutInCell="1" allowOverlap="1" wp14:anchorId="437208FA" wp14:editId="08CF39F0">
            <wp:simplePos x="0" y="0"/>
            <wp:positionH relativeFrom="margin">
              <wp:align>right</wp:align>
            </wp:positionH>
            <wp:positionV relativeFrom="paragraph">
              <wp:posOffset>-80645</wp:posOffset>
            </wp:positionV>
            <wp:extent cx="1484630" cy="1466850"/>
            <wp:effectExtent l="0" t="0" r="0" b="0"/>
            <wp:wrapTight wrapText="bothSides">
              <wp:wrapPolygon edited="0">
                <wp:start x="8038" y="281"/>
                <wp:lineTo x="6375" y="1122"/>
                <wp:lineTo x="1940" y="4488"/>
                <wp:lineTo x="554" y="9257"/>
                <wp:lineTo x="1109" y="14306"/>
                <wp:lineTo x="4435" y="18795"/>
                <wp:lineTo x="7760" y="20197"/>
                <wp:lineTo x="8038" y="20758"/>
                <wp:lineTo x="13304" y="20758"/>
                <wp:lineTo x="13581" y="20197"/>
                <wp:lineTo x="16907" y="18795"/>
                <wp:lineTo x="20233" y="14306"/>
                <wp:lineTo x="20787" y="9818"/>
                <wp:lineTo x="19956" y="6452"/>
                <wp:lineTo x="19401" y="4769"/>
                <wp:lineTo x="14967" y="1122"/>
                <wp:lineTo x="13304" y="281"/>
                <wp:lineTo x="8038" y="2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630" cy="1466850"/>
                    </a:xfrm>
                    <a:prstGeom prst="rect">
                      <a:avLst/>
                    </a:prstGeom>
                  </pic:spPr>
                </pic:pic>
              </a:graphicData>
            </a:graphic>
            <wp14:sizeRelH relativeFrom="margin">
              <wp14:pctWidth>0</wp14:pctWidth>
            </wp14:sizeRelH>
            <wp14:sizeRelV relativeFrom="margin">
              <wp14:pctHeight>0</wp14:pctHeight>
            </wp14:sizeRelV>
          </wp:anchor>
        </w:drawing>
      </w:r>
    </w:p>
    <w:p w:rsidR="00534F2B" w:rsidRPr="006D5508" w:rsidRDefault="00534F2B" w:rsidP="00534F2B">
      <w:pPr>
        <w:pStyle w:val="ListParagraph"/>
        <w:numPr>
          <w:ilvl w:val="0"/>
          <w:numId w:val="1"/>
        </w:numPr>
        <w:spacing w:after="0"/>
        <w:ind w:right="-613"/>
        <w:jc w:val="both"/>
        <w:rPr>
          <w:rFonts w:ascii="Trebuchet MS" w:hAnsi="Trebuchet MS"/>
          <w:b/>
          <w:noProof/>
          <w:sz w:val="24"/>
          <w:szCs w:val="24"/>
          <w:lang w:eastAsia="en-GB"/>
        </w:rPr>
      </w:pPr>
      <w:r w:rsidRPr="006D5508">
        <w:rPr>
          <w:rFonts w:ascii="Trebuchet MS" w:hAnsi="Trebuchet MS"/>
          <w:b/>
          <w:noProof/>
          <w:sz w:val="24"/>
          <w:szCs w:val="24"/>
          <w:lang w:eastAsia="en-GB"/>
        </w:rPr>
        <w:t>15% increase, or £2 per hour, whichever is the greatest.</w:t>
      </w:r>
    </w:p>
    <w:p w:rsidR="00534F2B" w:rsidRPr="006D5508" w:rsidRDefault="00534F2B" w:rsidP="00534F2B">
      <w:pPr>
        <w:pStyle w:val="ListParagraph"/>
        <w:numPr>
          <w:ilvl w:val="0"/>
          <w:numId w:val="1"/>
        </w:numPr>
        <w:spacing w:after="0"/>
        <w:ind w:right="-613"/>
        <w:jc w:val="both"/>
        <w:rPr>
          <w:rFonts w:ascii="Trebuchet MS" w:hAnsi="Trebuchet MS"/>
          <w:b/>
          <w:noProof/>
          <w:sz w:val="24"/>
          <w:szCs w:val="24"/>
          <w:lang w:eastAsia="en-GB"/>
        </w:rPr>
      </w:pPr>
      <w:r w:rsidRPr="006D5508">
        <w:rPr>
          <w:rFonts w:ascii="Trebuchet MS" w:hAnsi="Trebuchet MS"/>
          <w:b/>
          <w:noProof/>
          <w:sz w:val="24"/>
          <w:szCs w:val="24"/>
          <w:lang w:eastAsia="en-GB"/>
        </w:rPr>
        <w:t>Unsocial hours enhancements to be payable when on sick leave for all staff.</w:t>
      </w:r>
    </w:p>
    <w:p w:rsidR="00534F2B" w:rsidRPr="006D5508" w:rsidRDefault="000F6B6D" w:rsidP="00534F2B">
      <w:pPr>
        <w:pStyle w:val="ListParagraph"/>
        <w:numPr>
          <w:ilvl w:val="0"/>
          <w:numId w:val="1"/>
        </w:numPr>
        <w:spacing w:after="0"/>
        <w:ind w:right="-613"/>
        <w:jc w:val="both"/>
        <w:rPr>
          <w:rFonts w:ascii="Trebuchet MS" w:hAnsi="Trebuchet MS"/>
          <w:b/>
          <w:noProof/>
          <w:sz w:val="24"/>
          <w:szCs w:val="24"/>
          <w:lang w:eastAsia="en-GB"/>
        </w:rPr>
      </w:pPr>
      <w:r w:rsidRPr="006D5508">
        <w:rPr>
          <w:rFonts w:ascii="Trebuchet MS" w:hAnsi="Trebuchet MS"/>
          <w:b/>
          <w:noProof/>
          <w:sz w:val="24"/>
          <w:szCs w:val="24"/>
          <w:lang w:eastAsia="en-GB"/>
        </w:rPr>
        <w:t>A one year deal.</w:t>
      </w:r>
    </w:p>
    <w:p w:rsidR="00EC735C" w:rsidRPr="006D5508" w:rsidRDefault="000F6B6D" w:rsidP="00EC735C">
      <w:pPr>
        <w:pStyle w:val="ListParagraph"/>
        <w:numPr>
          <w:ilvl w:val="0"/>
          <w:numId w:val="1"/>
        </w:numPr>
        <w:spacing w:after="0"/>
        <w:ind w:right="-613"/>
        <w:jc w:val="both"/>
        <w:rPr>
          <w:rFonts w:ascii="Trebuchet MS" w:hAnsi="Trebuchet MS"/>
          <w:b/>
          <w:noProof/>
          <w:sz w:val="24"/>
          <w:szCs w:val="24"/>
          <w:lang w:eastAsia="en-GB"/>
        </w:rPr>
      </w:pPr>
      <w:r w:rsidRPr="006D5508">
        <w:rPr>
          <w:rFonts w:ascii="Trebuchet MS" w:hAnsi="Trebuchet MS"/>
          <w:b/>
          <w:noProof/>
          <w:sz w:val="24"/>
          <w:szCs w:val="24"/>
          <w:lang w:eastAsia="en-GB"/>
        </w:rPr>
        <w:t>A commitment that NHS Pay will never fall below a Real Living Wage again.</w:t>
      </w:r>
    </w:p>
    <w:p w:rsidR="00EC735C" w:rsidRPr="006D5508" w:rsidRDefault="00EC735C" w:rsidP="00EC735C">
      <w:pPr>
        <w:spacing w:after="0"/>
        <w:ind w:right="-613"/>
        <w:jc w:val="both"/>
        <w:rPr>
          <w:rFonts w:ascii="Trebuchet MS" w:hAnsi="Trebuchet MS"/>
          <w:b/>
          <w:noProof/>
          <w:sz w:val="24"/>
          <w:szCs w:val="24"/>
          <w:lang w:eastAsia="en-GB"/>
        </w:rPr>
      </w:pPr>
    </w:p>
    <w:p w:rsidR="00534F2B" w:rsidRPr="006D5508" w:rsidRDefault="00EC735C" w:rsidP="003B296F">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lastRenderedPageBreak/>
        <w:t>Have Your Say on Your Pay</w:t>
      </w:r>
    </w:p>
    <w:p w:rsidR="00EC735C" w:rsidRPr="006D5508" w:rsidRDefault="00EC735C" w:rsidP="003B296F">
      <w:pPr>
        <w:spacing w:after="0"/>
        <w:ind w:left="-709" w:right="-613"/>
        <w:jc w:val="both"/>
        <w:rPr>
          <w:rFonts w:ascii="Trebuchet MS" w:hAnsi="Trebuchet MS"/>
          <w:b/>
          <w:noProof/>
          <w:sz w:val="24"/>
          <w:szCs w:val="24"/>
          <w:lang w:eastAsia="en-GB"/>
        </w:rPr>
      </w:pPr>
    </w:p>
    <w:p w:rsidR="00EC735C" w:rsidRPr="006D5508" w:rsidRDefault="00EC735C" w:rsidP="009B6D77">
      <w:pPr>
        <w:spacing w:after="0"/>
        <w:ind w:left="-709" w:right="-613"/>
        <w:jc w:val="both"/>
        <w:rPr>
          <w:rFonts w:ascii="Trebuchet MS" w:hAnsi="Trebuchet MS"/>
          <w:b/>
          <w:noProof/>
          <w:sz w:val="24"/>
          <w:szCs w:val="24"/>
          <w:lang w:eastAsia="en-GB"/>
        </w:rPr>
      </w:pPr>
      <w:r w:rsidRPr="006D5508">
        <w:rPr>
          <w:rFonts w:ascii="Trebuchet MS" w:hAnsi="Trebuchet MS"/>
          <w:b/>
          <w:noProof/>
          <w:sz w:val="24"/>
          <w:szCs w:val="24"/>
          <w:lang w:eastAsia="en-GB"/>
        </w:rPr>
        <w:t>It is essential that we have your correct contact details and workplace information so that we can keep you updated as this campaign develops. Please update your details by contacting your local G</w:t>
      </w:r>
      <w:r w:rsidR="009B6D77" w:rsidRPr="006D5508">
        <w:rPr>
          <w:rFonts w:ascii="Trebuchet MS" w:hAnsi="Trebuchet MS"/>
          <w:b/>
          <w:noProof/>
          <w:sz w:val="24"/>
          <w:szCs w:val="24"/>
          <w:lang w:eastAsia="en-GB"/>
        </w:rPr>
        <w:t xml:space="preserve">MB Representative or online at: </w:t>
      </w:r>
      <w:hyperlink r:id="rId8" w:history="1">
        <w:r w:rsidRPr="006D5508">
          <w:rPr>
            <w:rStyle w:val="Hyperlink"/>
            <w:rFonts w:ascii="Trebuchet MS" w:hAnsi="Trebuchet MS"/>
            <w:b/>
            <w:sz w:val="24"/>
            <w:szCs w:val="24"/>
          </w:rPr>
          <w:t>https://www.gmb.org.uk/mygmb-login</w:t>
        </w:r>
      </w:hyperlink>
    </w:p>
    <w:p w:rsidR="00EC735C" w:rsidRDefault="00EC735C" w:rsidP="003B296F">
      <w:pPr>
        <w:spacing w:after="0"/>
        <w:ind w:left="-709" w:right="-613"/>
        <w:jc w:val="both"/>
        <w:rPr>
          <w:sz w:val="24"/>
          <w:szCs w:val="24"/>
        </w:rPr>
      </w:pPr>
    </w:p>
    <w:p w:rsidR="009B6D77" w:rsidRPr="00EC735C" w:rsidRDefault="009B6D77" w:rsidP="003B296F">
      <w:pPr>
        <w:spacing w:after="0"/>
        <w:ind w:left="-709" w:right="-613"/>
        <w:jc w:val="both"/>
        <w:rPr>
          <w:sz w:val="24"/>
          <w:szCs w:val="24"/>
        </w:rPr>
      </w:pPr>
    </w:p>
    <w:p w:rsidR="00EC735C" w:rsidRPr="006D5508" w:rsidRDefault="00EC735C" w:rsidP="003B296F">
      <w:pPr>
        <w:spacing w:after="0"/>
        <w:ind w:left="-709" w:right="-613"/>
        <w:jc w:val="both"/>
        <w:rPr>
          <w:rFonts w:ascii="Trebuchet MS" w:hAnsi="Trebuchet MS"/>
          <w:b/>
          <w:sz w:val="32"/>
          <w:szCs w:val="32"/>
        </w:rPr>
      </w:pPr>
      <w:r w:rsidRPr="006D5508">
        <w:rPr>
          <w:rFonts w:ascii="Trebuchet MS" w:hAnsi="Trebuchet MS"/>
          <w:b/>
          <w:sz w:val="32"/>
          <w:szCs w:val="32"/>
        </w:rPr>
        <w:t>Get Involved!</w:t>
      </w:r>
    </w:p>
    <w:p w:rsidR="00EC735C" w:rsidRPr="006D5508" w:rsidRDefault="00EC735C" w:rsidP="003B296F">
      <w:pPr>
        <w:spacing w:after="0"/>
        <w:ind w:left="-709" w:right="-613"/>
        <w:jc w:val="both"/>
        <w:rPr>
          <w:rFonts w:ascii="Trebuchet MS" w:hAnsi="Trebuchet MS"/>
          <w:b/>
          <w:sz w:val="32"/>
          <w:szCs w:val="32"/>
        </w:rPr>
      </w:pPr>
    </w:p>
    <w:p w:rsidR="00EC735C" w:rsidRPr="006D5508" w:rsidRDefault="00EC735C" w:rsidP="003B296F">
      <w:pPr>
        <w:spacing w:after="0"/>
        <w:ind w:left="-709" w:right="-613"/>
        <w:jc w:val="both"/>
        <w:rPr>
          <w:rFonts w:ascii="Trebuchet MS" w:hAnsi="Trebuchet MS"/>
          <w:sz w:val="32"/>
          <w:szCs w:val="32"/>
        </w:rPr>
      </w:pPr>
      <w:r w:rsidRPr="006D5508">
        <w:rPr>
          <w:rFonts w:ascii="Trebuchet MS" w:hAnsi="Trebuchet MS"/>
          <w:sz w:val="32"/>
          <w:szCs w:val="32"/>
        </w:rPr>
        <w:t>This is your pay campaign a</w:t>
      </w:r>
      <w:r w:rsidR="009B6D77" w:rsidRPr="006D5508">
        <w:rPr>
          <w:rFonts w:ascii="Trebuchet MS" w:hAnsi="Trebuchet MS"/>
          <w:sz w:val="32"/>
          <w:szCs w:val="32"/>
        </w:rPr>
        <w:t>nd we need you to get involved so we can secure pay justice for all NHS staff.</w:t>
      </w:r>
    </w:p>
    <w:p w:rsidR="009B6D77" w:rsidRPr="006D5508" w:rsidRDefault="009B6D77" w:rsidP="003B296F">
      <w:pPr>
        <w:spacing w:after="0"/>
        <w:ind w:left="-709" w:right="-613"/>
        <w:jc w:val="both"/>
        <w:rPr>
          <w:rFonts w:ascii="Trebuchet MS" w:hAnsi="Trebuchet MS"/>
          <w:sz w:val="32"/>
          <w:szCs w:val="32"/>
        </w:rPr>
      </w:pPr>
    </w:p>
    <w:p w:rsidR="00EC735C" w:rsidRPr="006D5508" w:rsidRDefault="00EC735C" w:rsidP="00EC735C">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sz w:val="32"/>
          <w:szCs w:val="32"/>
        </w:rPr>
        <w:t xml:space="preserve">Speak to </w:t>
      </w:r>
      <w:r w:rsidR="009B6D77" w:rsidRPr="006D5508">
        <w:rPr>
          <w:rFonts w:ascii="Trebuchet MS" w:hAnsi="Trebuchet MS"/>
          <w:sz w:val="32"/>
          <w:szCs w:val="32"/>
        </w:rPr>
        <w:t xml:space="preserve">work </w:t>
      </w:r>
      <w:r w:rsidRPr="006D5508">
        <w:rPr>
          <w:rFonts w:ascii="Trebuchet MS" w:hAnsi="Trebuchet MS"/>
          <w:sz w:val="32"/>
          <w:szCs w:val="32"/>
        </w:rPr>
        <w:t>colleagues</w:t>
      </w:r>
      <w:r w:rsidR="009B6D77" w:rsidRPr="006D5508">
        <w:rPr>
          <w:rFonts w:ascii="Trebuchet MS" w:hAnsi="Trebuchet MS"/>
          <w:sz w:val="32"/>
          <w:szCs w:val="32"/>
        </w:rPr>
        <w:t xml:space="preserve"> about this campaign.</w:t>
      </w:r>
      <w:r w:rsidRPr="006D5508">
        <w:rPr>
          <w:rFonts w:ascii="Trebuchet MS" w:hAnsi="Trebuchet MS"/>
          <w:sz w:val="32"/>
          <w:szCs w:val="32"/>
        </w:rPr>
        <w:t xml:space="preserve"> </w:t>
      </w:r>
    </w:p>
    <w:p w:rsidR="00510FE7" w:rsidRPr="006D5508" w:rsidRDefault="00510FE7" w:rsidP="00510FE7">
      <w:pPr>
        <w:pStyle w:val="ListParagraph"/>
        <w:spacing w:after="0"/>
        <w:ind w:left="11" w:right="-613"/>
        <w:jc w:val="both"/>
        <w:rPr>
          <w:rFonts w:ascii="Trebuchet MS" w:hAnsi="Trebuchet MS"/>
          <w:noProof/>
          <w:sz w:val="32"/>
          <w:szCs w:val="32"/>
          <w:lang w:eastAsia="en-GB"/>
        </w:rPr>
      </w:pPr>
    </w:p>
    <w:p w:rsidR="00510FE7" w:rsidRPr="006D5508" w:rsidRDefault="009B6D77" w:rsidP="00510FE7">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sz w:val="32"/>
          <w:szCs w:val="32"/>
        </w:rPr>
        <w:t xml:space="preserve">Pass on this </w:t>
      </w:r>
      <w:r w:rsidR="003B3D68">
        <w:rPr>
          <w:rFonts w:ascii="Trebuchet MS" w:hAnsi="Trebuchet MS"/>
          <w:sz w:val="32"/>
          <w:szCs w:val="32"/>
        </w:rPr>
        <w:t xml:space="preserve">poster / </w:t>
      </w:r>
      <w:r w:rsidRPr="006D5508">
        <w:rPr>
          <w:rFonts w:ascii="Trebuchet MS" w:hAnsi="Trebuchet MS"/>
          <w:sz w:val="32"/>
          <w:szCs w:val="32"/>
        </w:rPr>
        <w:t>flyer to colleagues.</w:t>
      </w:r>
    </w:p>
    <w:p w:rsidR="00510FE7" w:rsidRPr="006D5508" w:rsidRDefault="00510FE7" w:rsidP="00510FE7">
      <w:pPr>
        <w:spacing w:after="0"/>
        <w:ind w:right="-613"/>
        <w:jc w:val="both"/>
        <w:rPr>
          <w:rFonts w:ascii="Trebuchet MS" w:hAnsi="Trebuchet MS"/>
          <w:noProof/>
          <w:sz w:val="32"/>
          <w:szCs w:val="32"/>
          <w:lang w:eastAsia="en-GB"/>
        </w:rPr>
      </w:pPr>
    </w:p>
    <w:p w:rsidR="00EC735C" w:rsidRPr="006D5508" w:rsidRDefault="009B6D77" w:rsidP="00EC735C">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sz w:val="32"/>
          <w:szCs w:val="32"/>
        </w:rPr>
        <w:t xml:space="preserve">Ask </w:t>
      </w:r>
      <w:r w:rsidR="00510FE7" w:rsidRPr="006D5508">
        <w:rPr>
          <w:rFonts w:ascii="Trebuchet MS" w:hAnsi="Trebuchet MS"/>
          <w:sz w:val="32"/>
          <w:szCs w:val="32"/>
        </w:rPr>
        <w:t>non-members to join GMB today on our dedicated NHS joining page:</w:t>
      </w:r>
    </w:p>
    <w:p w:rsidR="00510FE7" w:rsidRPr="006D5508" w:rsidRDefault="00510FE7" w:rsidP="00510FE7">
      <w:pPr>
        <w:pStyle w:val="ListParagraph"/>
        <w:rPr>
          <w:rFonts w:ascii="Trebuchet MS" w:hAnsi="Trebuchet MS"/>
          <w:noProof/>
          <w:sz w:val="32"/>
          <w:szCs w:val="32"/>
          <w:lang w:eastAsia="en-GB"/>
        </w:rPr>
      </w:pPr>
    </w:p>
    <w:p w:rsidR="00510FE7" w:rsidRPr="006D5508" w:rsidRDefault="000D0371" w:rsidP="00510FE7">
      <w:pPr>
        <w:pStyle w:val="ListParagraph"/>
        <w:spacing w:after="0"/>
        <w:ind w:left="11" w:right="-613"/>
        <w:jc w:val="both"/>
        <w:rPr>
          <w:rFonts w:ascii="Trebuchet MS" w:hAnsi="Trebuchet MS"/>
          <w:sz w:val="32"/>
          <w:szCs w:val="32"/>
        </w:rPr>
      </w:pPr>
      <w:hyperlink r:id="rId9" w:history="1">
        <w:r w:rsidR="00510FE7" w:rsidRPr="006D5508">
          <w:rPr>
            <w:rStyle w:val="Hyperlink"/>
            <w:rFonts w:ascii="Trebuchet MS" w:hAnsi="Trebuchet MS"/>
            <w:sz w:val="32"/>
            <w:szCs w:val="32"/>
          </w:rPr>
          <w:t>https://www.gmb.org.uk/nhs-join</w:t>
        </w:r>
      </w:hyperlink>
    </w:p>
    <w:p w:rsidR="00510FE7" w:rsidRPr="006D5508" w:rsidRDefault="00510FE7" w:rsidP="00510FE7">
      <w:pPr>
        <w:pStyle w:val="ListParagraph"/>
        <w:spacing w:after="0"/>
        <w:ind w:left="11" w:right="-613"/>
        <w:jc w:val="both"/>
        <w:rPr>
          <w:rFonts w:ascii="Trebuchet MS" w:hAnsi="Trebuchet MS"/>
          <w:noProof/>
          <w:sz w:val="32"/>
          <w:szCs w:val="32"/>
          <w:lang w:eastAsia="en-GB"/>
        </w:rPr>
      </w:pPr>
    </w:p>
    <w:p w:rsidR="00EC735C" w:rsidRPr="006D5508" w:rsidRDefault="00510FE7" w:rsidP="00EC735C">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sz w:val="32"/>
          <w:szCs w:val="32"/>
        </w:rPr>
        <w:t>O</w:t>
      </w:r>
      <w:r w:rsidR="00EC735C" w:rsidRPr="006D5508">
        <w:rPr>
          <w:rFonts w:ascii="Trebuchet MS" w:hAnsi="Trebuchet MS"/>
          <w:sz w:val="32"/>
          <w:szCs w:val="32"/>
        </w:rPr>
        <w:t xml:space="preserve">rganise a virtual workplace meeting. </w:t>
      </w:r>
      <w:r w:rsidRPr="006D5508">
        <w:rPr>
          <w:rFonts w:ascii="Trebuchet MS" w:hAnsi="Trebuchet MS"/>
          <w:sz w:val="32"/>
          <w:szCs w:val="32"/>
        </w:rPr>
        <w:t>Contact your local GMB Representative if you need support to do this.</w:t>
      </w:r>
    </w:p>
    <w:p w:rsidR="00510FE7" w:rsidRPr="006D5508" w:rsidRDefault="00510FE7" w:rsidP="00510FE7">
      <w:pPr>
        <w:spacing w:after="0"/>
        <w:ind w:right="-613"/>
        <w:jc w:val="both"/>
        <w:rPr>
          <w:rFonts w:ascii="Trebuchet MS" w:hAnsi="Trebuchet MS"/>
          <w:noProof/>
          <w:sz w:val="32"/>
          <w:szCs w:val="32"/>
          <w:lang w:eastAsia="en-GB"/>
        </w:rPr>
      </w:pPr>
    </w:p>
    <w:p w:rsidR="00510FE7" w:rsidRPr="006D5508" w:rsidRDefault="000D0371" w:rsidP="00510FE7">
      <w:pPr>
        <w:spacing w:after="0"/>
        <w:ind w:right="-613"/>
        <w:jc w:val="both"/>
        <w:rPr>
          <w:rFonts w:ascii="Trebuchet MS" w:hAnsi="Trebuchet MS"/>
          <w:sz w:val="32"/>
          <w:szCs w:val="32"/>
        </w:rPr>
      </w:pPr>
      <w:hyperlink r:id="rId10" w:history="1">
        <w:r w:rsidR="00510FE7" w:rsidRPr="006D5508">
          <w:rPr>
            <w:rStyle w:val="Hyperlink"/>
            <w:rFonts w:ascii="Trebuchet MS" w:hAnsi="Trebuchet MS"/>
            <w:sz w:val="32"/>
            <w:szCs w:val="32"/>
          </w:rPr>
          <w:t>https://www.gmb.org.uk/gmb-regions</w:t>
        </w:r>
      </w:hyperlink>
    </w:p>
    <w:p w:rsidR="00510FE7" w:rsidRPr="006D5508" w:rsidRDefault="00510FE7" w:rsidP="00510FE7">
      <w:pPr>
        <w:spacing w:after="0"/>
        <w:ind w:right="-613"/>
        <w:jc w:val="both"/>
        <w:rPr>
          <w:rFonts w:ascii="Trebuchet MS" w:hAnsi="Trebuchet MS"/>
          <w:noProof/>
          <w:sz w:val="32"/>
          <w:szCs w:val="32"/>
          <w:lang w:eastAsia="en-GB"/>
        </w:rPr>
      </w:pPr>
    </w:p>
    <w:p w:rsidR="003B5A5A" w:rsidRPr="006D5508" w:rsidRDefault="003B5A5A" w:rsidP="003B5A5A">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noProof/>
          <w:sz w:val="32"/>
          <w:szCs w:val="32"/>
          <w:lang w:eastAsia="en-GB"/>
        </w:rPr>
        <w:t xml:space="preserve">Become a GMB Rep in your Workplace by emailing </w:t>
      </w:r>
      <w:hyperlink r:id="rId11" w:history="1">
        <w:r w:rsidRPr="006D5508">
          <w:rPr>
            <w:rStyle w:val="Hyperlink"/>
            <w:rFonts w:ascii="Trebuchet MS" w:hAnsi="Trebuchet MS"/>
            <w:noProof/>
            <w:sz w:val="32"/>
            <w:szCs w:val="32"/>
            <w:lang w:eastAsia="en-GB"/>
          </w:rPr>
          <w:t>NHS@gmb.org.uk</w:t>
        </w:r>
      </w:hyperlink>
    </w:p>
    <w:p w:rsidR="003B5A5A" w:rsidRPr="006D5508" w:rsidRDefault="003B5A5A" w:rsidP="003B5A5A">
      <w:pPr>
        <w:pStyle w:val="ListParagraph"/>
        <w:spacing w:after="0"/>
        <w:ind w:left="11" w:right="-613"/>
        <w:jc w:val="both"/>
        <w:rPr>
          <w:rFonts w:ascii="Trebuchet MS" w:hAnsi="Trebuchet MS"/>
          <w:noProof/>
          <w:sz w:val="32"/>
          <w:szCs w:val="32"/>
          <w:lang w:eastAsia="en-GB"/>
        </w:rPr>
      </w:pPr>
    </w:p>
    <w:p w:rsidR="00EC735C" w:rsidRPr="006D5508" w:rsidRDefault="000D0371" w:rsidP="00EC735C">
      <w:pPr>
        <w:pStyle w:val="ListParagraph"/>
        <w:numPr>
          <w:ilvl w:val="0"/>
          <w:numId w:val="2"/>
        </w:numPr>
        <w:spacing w:after="0"/>
        <w:ind w:right="-613"/>
        <w:jc w:val="both"/>
        <w:rPr>
          <w:rFonts w:ascii="Trebuchet MS" w:hAnsi="Trebuchet MS"/>
          <w:noProof/>
          <w:sz w:val="32"/>
          <w:szCs w:val="32"/>
          <w:lang w:eastAsia="en-GB"/>
        </w:rPr>
      </w:pPr>
      <w:r>
        <w:rPr>
          <w:rFonts w:ascii="Trebuchet MS" w:hAnsi="Trebuchet MS"/>
          <w:b/>
          <w:noProof/>
          <w:lang w:eastAsia="en-GB"/>
        </w:rPr>
        <w:drawing>
          <wp:anchor distT="0" distB="0" distL="114300" distR="114300" simplePos="0" relativeHeight="251661312" behindDoc="1" locked="0" layoutInCell="1" allowOverlap="1" wp14:anchorId="70C5E3C5" wp14:editId="72BFE2EA">
            <wp:simplePos x="0" y="0"/>
            <wp:positionH relativeFrom="column">
              <wp:posOffset>5323840</wp:posOffset>
            </wp:positionH>
            <wp:positionV relativeFrom="paragraph">
              <wp:posOffset>108585</wp:posOffset>
            </wp:positionV>
            <wp:extent cx="3606165" cy="1685925"/>
            <wp:effectExtent l="0" t="0" r="0" b="9525"/>
            <wp:wrapTight wrapText="bothSides">
              <wp:wrapPolygon edited="0">
                <wp:start x="0" y="0"/>
                <wp:lineTo x="0" y="21478"/>
                <wp:lineTo x="21452" y="2147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Pay Justice.png"/>
                    <pic:cNvPicPr/>
                  </pic:nvPicPr>
                  <pic:blipFill>
                    <a:blip r:embed="rId12">
                      <a:extLst>
                        <a:ext uri="{28A0092B-C50C-407E-A947-70E740481C1C}">
                          <a14:useLocalDpi xmlns:a14="http://schemas.microsoft.com/office/drawing/2010/main" val="0"/>
                        </a:ext>
                      </a:extLst>
                    </a:blip>
                    <a:stretch>
                      <a:fillRect/>
                    </a:stretch>
                  </pic:blipFill>
                  <pic:spPr>
                    <a:xfrm>
                      <a:off x="0" y="0"/>
                      <a:ext cx="3606165" cy="1685925"/>
                    </a:xfrm>
                    <a:prstGeom prst="rect">
                      <a:avLst/>
                    </a:prstGeom>
                  </pic:spPr>
                </pic:pic>
              </a:graphicData>
            </a:graphic>
            <wp14:sizeRelH relativeFrom="margin">
              <wp14:pctWidth>0</wp14:pctWidth>
            </wp14:sizeRelH>
            <wp14:sizeRelV relativeFrom="margin">
              <wp14:pctHeight>0</wp14:pctHeight>
            </wp14:sizeRelV>
          </wp:anchor>
        </w:drawing>
      </w:r>
      <w:r w:rsidR="00EC735C" w:rsidRPr="006D5508">
        <w:rPr>
          <w:rFonts w:ascii="Trebuchet MS" w:hAnsi="Trebuchet MS"/>
          <w:sz w:val="32"/>
          <w:szCs w:val="32"/>
        </w:rPr>
        <w:t>Join and Like our Facebook Page</w:t>
      </w:r>
    </w:p>
    <w:p w:rsidR="00510FE7" w:rsidRPr="006D5508" w:rsidRDefault="00510FE7" w:rsidP="00510FE7">
      <w:pPr>
        <w:pStyle w:val="ListParagraph"/>
        <w:spacing w:after="0"/>
        <w:ind w:left="11" w:right="-613"/>
        <w:jc w:val="both"/>
        <w:rPr>
          <w:rFonts w:ascii="Trebuchet MS" w:hAnsi="Trebuchet MS"/>
          <w:sz w:val="32"/>
          <w:szCs w:val="32"/>
        </w:rPr>
      </w:pPr>
    </w:p>
    <w:p w:rsidR="00510FE7" w:rsidRPr="006D5508" w:rsidRDefault="000D0371" w:rsidP="00510FE7">
      <w:pPr>
        <w:pStyle w:val="ListParagraph"/>
        <w:spacing w:after="0"/>
        <w:ind w:left="11" w:right="-613"/>
        <w:jc w:val="both"/>
        <w:rPr>
          <w:rFonts w:ascii="Trebuchet MS" w:hAnsi="Trebuchet MS"/>
          <w:sz w:val="32"/>
          <w:szCs w:val="32"/>
        </w:rPr>
      </w:pPr>
      <w:hyperlink r:id="rId13" w:history="1">
        <w:r w:rsidR="00510FE7" w:rsidRPr="006D5508">
          <w:rPr>
            <w:rStyle w:val="Hyperlink"/>
            <w:rFonts w:ascii="Trebuchet MS" w:hAnsi="Trebuchet MS"/>
            <w:sz w:val="32"/>
            <w:szCs w:val="32"/>
          </w:rPr>
          <w:t>https://www.facebook.com/GMBUnionNHS/</w:t>
        </w:r>
      </w:hyperlink>
    </w:p>
    <w:p w:rsidR="00510FE7" w:rsidRPr="006D5508" w:rsidRDefault="00510FE7" w:rsidP="00510FE7">
      <w:pPr>
        <w:pStyle w:val="ListParagraph"/>
        <w:spacing w:after="0"/>
        <w:ind w:left="11" w:right="-613"/>
        <w:jc w:val="both"/>
        <w:rPr>
          <w:rFonts w:ascii="Trebuchet MS" w:hAnsi="Trebuchet MS"/>
          <w:noProof/>
          <w:sz w:val="32"/>
          <w:szCs w:val="32"/>
          <w:lang w:eastAsia="en-GB"/>
        </w:rPr>
      </w:pPr>
    </w:p>
    <w:p w:rsidR="00EC735C" w:rsidRPr="006D5508" w:rsidRDefault="00EC735C" w:rsidP="00EC735C">
      <w:pPr>
        <w:pStyle w:val="ListParagraph"/>
        <w:numPr>
          <w:ilvl w:val="0"/>
          <w:numId w:val="2"/>
        </w:numPr>
        <w:spacing w:after="0"/>
        <w:ind w:right="-613"/>
        <w:jc w:val="both"/>
        <w:rPr>
          <w:rFonts w:ascii="Trebuchet MS" w:hAnsi="Trebuchet MS"/>
          <w:noProof/>
          <w:sz w:val="32"/>
          <w:szCs w:val="32"/>
          <w:lang w:eastAsia="en-GB"/>
        </w:rPr>
      </w:pPr>
      <w:r w:rsidRPr="006D5508">
        <w:rPr>
          <w:rFonts w:ascii="Trebuchet MS" w:hAnsi="Trebuchet MS"/>
          <w:sz w:val="32"/>
          <w:szCs w:val="32"/>
        </w:rPr>
        <w:t>Follow our Twitter Account</w:t>
      </w:r>
    </w:p>
    <w:p w:rsidR="00510FE7" w:rsidRPr="006D5508" w:rsidRDefault="00510FE7" w:rsidP="00510FE7">
      <w:pPr>
        <w:spacing w:after="0"/>
        <w:ind w:right="-613"/>
        <w:jc w:val="both"/>
        <w:rPr>
          <w:rFonts w:ascii="Trebuchet MS" w:hAnsi="Trebuchet MS"/>
          <w:noProof/>
          <w:sz w:val="32"/>
          <w:szCs w:val="32"/>
          <w:lang w:eastAsia="en-GB"/>
        </w:rPr>
      </w:pPr>
    </w:p>
    <w:p w:rsidR="00510FE7" w:rsidRPr="006D5508" w:rsidRDefault="000D0371" w:rsidP="00510FE7">
      <w:pPr>
        <w:spacing w:after="0"/>
        <w:ind w:right="-613"/>
        <w:jc w:val="both"/>
        <w:rPr>
          <w:rFonts w:ascii="Trebuchet MS" w:hAnsi="Trebuchet MS"/>
          <w:sz w:val="32"/>
          <w:szCs w:val="32"/>
        </w:rPr>
      </w:pPr>
      <w:hyperlink r:id="rId14" w:history="1">
        <w:r w:rsidR="00510FE7" w:rsidRPr="006D5508">
          <w:rPr>
            <w:rStyle w:val="Hyperlink"/>
            <w:rFonts w:ascii="Trebuchet MS" w:hAnsi="Trebuchet MS"/>
            <w:sz w:val="32"/>
            <w:szCs w:val="32"/>
          </w:rPr>
          <w:t>https://twitter.com/GMBNHS</w:t>
        </w:r>
      </w:hyperlink>
    </w:p>
    <w:p w:rsidR="00510FE7" w:rsidRPr="006D5508" w:rsidRDefault="00510FE7" w:rsidP="00510FE7">
      <w:pPr>
        <w:spacing w:after="0"/>
        <w:ind w:right="-613"/>
        <w:jc w:val="both"/>
        <w:rPr>
          <w:rFonts w:ascii="Trebuchet MS" w:hAnsi="Trebuchet MS"/>
          <w:noProof/>
          <w:sz w:val="32"/>
          <w:szCs w:val="32"/>
          <w:lang w:eastAsia="en-GB"/>
        </w:rPr>
      </w:pPr>
    </w:p>
    <w:p w:rsidR="003B5A5A" w:rsidRPr="006D5508" w:rsidRDefault="003B5A5A" w:rsidP="003B5A5A">
      <w:pPr>
        <w:pStyle w:val="ListParagraph"/>
        <w:numPr>
          <w:ilvl w:val="0"/>
          <w:numId w:val="2"/>
        </w:numPr>
        <w:spacing w:after="0"/>
        <w:ind w:right="-613"/>
        <w:rPr>
          <w:rFonts w:ascii="Trebuchet MS" w:hAnsi="Trebuchet MS"/>
          <w:noProof/>
          <w:sz w:val="32"/>
          <w:szCs w:val="32"/>
          <w:lang w:eastAsia="en-GB"/>
        </w:rPr>
      </w:pPr>
      <w:r w:rsidRPr="006D5508">
        <w:rPr>
          <w:rFonts w:ascii="Trebuchet MS" w:hAnsi="Trebuchet MS"/>
          <w:noProof/>
          <w:sz w:val="32"/>
          <w:szCs w:val="32"/>
          <w:lang w:eastAsia="en-GB"/>
        </w:rPr>
        <w:t>Not a GMB Member? Join today using the link below or scan:</w:t>
      </w:r>
    </w:p>
    <w:p w:rsidR="003B5A5A" w:rsidRPr="006D5508" w:rsidRDefault="003B5A5A" w:rsidP="003B5A5A">
      <w:pPr>
        <w:spacing w:after="0"/>
        <w:ind w:left="-709" w:right="-613"/>
        <w:jc w:val="center"/>
        <w:rPr>
          <w:rFonts w:ascii="Trebuchet MS" w:hAnsi="Trebuchet MS"/>
          <w:noProof/>
          <w:sz w:val="32"/>
          <w:szCs w:val="32"/>
          <w:lang w:eastAsia="en-GB"/>
        </w:rPr>
      </w:pPr>
    </w:p>
    <w:p w:rsidR="003B5A5A" w:rsidRPr="006D5508" w:rsidRDefault="000D0371" w:rsidP="003B5A5A">
      <w:pPr>
        <w:spacing w:after="0"/>
        <w:ind w:left="-709" w:right="-613" w:firstLine="720"/>
        <w:rPr>
          <w:rFonts w:ascii="Trebuchet MS" w:hAnsi="Trebuchet MS"/>
          <w:sz w:val="32"/>
          <w:szCs w:val="32"/>
        </w:rPr>
      </w:pPr>
      <w:hyperlink r:id="rId15" w:history="1">
        <w:r w:rsidR="003B5A5A" w:rsidRPr="006D5508">
          <w:rPr>
            <w:rStyle w:val="Hyperlink"/>
            <w:rFonts w:ascii="Trebuchet MS" w:hAnsi="Trebuchet MS"/>
            <w:sz w:val="32"/>
            <w:szCs w:val="32"/>
          </w:rPr>
          <w:t>https://www.gmb.org.uk/nhs-join</w:t>
        </w:r>
      </w:hyperlink>
    </w:p>
    <w:p w:rsidR="000D0371" w:rsidRDefault="000D0371" w:rsidP="000D0371">
      <w:pPr>
        <w:spacing w:after="0"/>
        <w:jc w:val="center"/>
        <w:rPr>
          <w:sz w:val="44"/>
          <w:szCs w:val="44"/>
        </w:rPr>
      </w:pPr>
    </w:p>
    <w:p w:rsidR="0054209C" w:rsidRPr="000D0371" w:rsidRDefault="0054209C" w:rsidP="000D0371">
      <w:pPr>
        <w:spacing w:after="0"/>
        <w:jc w:val="center"/>
        <w:rPr>
          <w:sz w:val="44"/>
          <w:szCs w:val="44"/>
          <w:u w:val="single"/>
        </w:rPr>
      </w:pPr>
      <w:r w:rsidRPr="000D0371">
        <w:rPr>
          <w:sz w:val="44"/>
          <w:szCs w:val="44"/>
          <w:u w:val="single"/>
        </w:rPr>
        <w:t>GMB LAS UNION</w:t>
      </w:r>
    </w:p>
    <w:p w:rsidR="000D0371" w:rsidRPr="006D5508" w:rsidRDefault="006D5508" w:rsidP="000D0371">
      <w:pPr>
        <w:spacing w:after="0"/>
        <w:jc w:val="center"/>
        <w:rPr>
          <w:sz w:val="44"/>
          <w:szCs w:val="44"/>
        </w:rPr>
      </w:pPr>
      <w:r>
        <w:rPr>
          <w:sz w:val="44"/>
          <w:szCs w:val="44"/>
        </w:rPr>
        <w:t xml:space="preserve">IF YOU ARE NOT A MEMBER OF GMB LAS UNION AND WOULD LIKE TO JOIN TODAY PLEASE VISIT </w:t>
      </w:r>
      <w:hyperlink r:id="rId16" w:history="1">
        <w:proofErr w:type="spellStart"/>
        <w:r w:rsidR="000D0371" w:rsidRPr="00FF1468">
          <w:rPr>
            <w:rStyle w:val="Hyperlink"/>
            <w:sz w:val="44"/>
            <w:szCs w:val="44"/>
          </w:rPr>
          <w:t>WWW.GMB.ORG</w:t>
        </w:r>
        <w:proofErr w:type="spellEnd"/>
        <w:r w:rsidR="000D0371" w:rsidRPr="00FF1468">
          <w:rPr>
            <w:rStyle w:val="Hyperlink"/>
            <w:sz w:val="44"/>
            <w:szCs w:val="44"/>
          </w:rPr>
          <w:t>/JOIN</w:t>
        </w:r>
      </w:hyperlink>
      <w:r w:rsidR="000D0371">
        <w:rPr>
          <w:sz w:val="44"/>
          <w:szCs w:val="44"/>
        </w:rPr>
        <w:t xml:space="preserve"> OR USE THE SCAN BELOW GMB IS THE LARGEST UNION FOR AMBULANCE WORKERS NATIONALLY </w:t>
      </w:r>
    </w:p>
    <w:p w:rsidR="006D5508" w:rsidRDefault="000D0371" w:rsidP="006D5508">
      <w:pPr>
        <w:spacing w:after="0"/>
        <w:jc w:val="center"/>
        <w:rPr>
          <w:sz w:val="44"/>
          <w:szCs w:val="44"/>
        </w:rPr>
      </w:pPr>
      <w:r w:rsidRPr="006D5508">
        <w:rPr>
          <w:rFonts w:ascii="Trebuchet MS" w:hAnsi="Trebuchet MS"/>
          <w:noProof/>
          <w:sz w:val="32"/>
          <w:szCs w:val="32"/>
          <w:lang w:eastAsia="en-GB"/>
        </w:rPr>
        <w:drawing>
          <wp:anchor distT="0" distB="0" distL="114300" distR="114300" simplePos="0" relativeHeight="251660288" behindDoc="1" locked="0" layoutInCell="1" allowOverlap="1" wp14:anchorId="5172F3AD" wp14:editId="41FB1A20">
            <wp:simplePos x="0" y="0"/>
            <wp:positionH relativeFrom="margin">
              <wp:posOffset>3314700</wp:posOffset>
            </wp:positionH>
            <wp:positionV relativeFrom="paragraph">
              <wp:posOffset>12700</wp:posOffset>
            </wp:positionV>
            <wp:extent cx="2428240" cy="2898775"/>
            <wp:effectExtent l="0" t="0" r="0" b="0"/>
            <wp:wrapTight wrapText="bothSides">
              <wp:wrapPolygon edited="0">
                <wp:start x="169" y="0"/>
                <wp:lineTo x="0" y="426"/>
                <wp:lineTo x="0" y="15473"/>
                <wp:lineTo x="9828" y="15898"/>
                <wp:lineTo x="0" y="17176"/>
                <wp:lineTo x="0" y="21434"/>
                <wp:lineTo x="21351" y="21434"/>
                <wp:lineTo x="21351" y="17176"/>
                <wp:lineTo x="11523" y="15898"/>
                <wp:lineTo x="21351" y="15473"/>
                <wp:lineTo x="21351" y="426"/>
                <wp:lineTo x="21182" y="0"/>
                <wp:lineTo x="1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in_qr_frame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8240" cy="2898775"/>
                    </a:xfrm>
                    <a:prstGeom prst="rect">
                      <a:avLst/>
                    </a:prstGeom>
                  </pic:spPr>
                </pic:pic>
              </a:graphicData>
            </a:graphic>
            <wp14:sizeRelH relativeFrom="margin">
              <wp14:pctWidth>0</wp14:pctWidth>
            </wp14:sizeRelH>
            <wp14:sizeRelV relativeFrom="margin">
              <wp14:pctHeight>0</wp14:pctHeight>
            </wp14:sizeRelV>
          </wp:anchor>
        </w:drawing>
      </w:r>
    </w:p>
    <w:p w:rsidR="006D5508" w:rsidRPr="006D5508" w:rsidRDefault="006D5508" w:rsidP="000D0371">
      <w:pPr>
        <w:spacing w:after="0"/>
        <w:jc w:val="center"/>
        <w:rPr>
          <w:sz w:val="44"/>
          <w:szCs w:val="44"/>
        </w:rPr>
      </w:pPr>
      <w:r>
        <w:rPr>
          <w:sz w:val="44"/>
          <w:szCs w:val="44"/>
        </w:rPr>
        <w:t xml:space="preserve"> </w:t>
      </w:r>
      <w:bookmarkStart w:id="0" w:name="_GoBack"/>
      <w:bookmarkEnd w:id="0"/>
    </w:p>
    <w:sectPr w:rsidR="006D5508" w:rsidRPr="006D5508" w:rsidSect="000D0371">
      <w:pgSz w:w="16839" w:h="23814" w:code="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36D2"/>
    <w:multiLevelType w:val="hybridMultilevel"/>
    <w:tmpl w:val="2DF8DE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2625B04"/>
    <w:multiLevelType w:val="hybridMultilevel"/>
    <w:tmpl w:val="D4EABD1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6"/>
    <w:rsid w:val="00016862"/>
    <w:rsid w:val="000D0371"/>
    <w:rsid w:val="000F6B6D"/>
    <w:rsid w:val="002555C4"/>
    <w:rsid w:val="00282E1D"/>
    <w:rsid w:val="003B296F"/>
    <w:rsid w:val="003B3D68"/>
    <w:rsid w:val="003B5A5A"/>
    <w:rsid w:val="003F19E2"/>
    <w:rsid w:val="00510FE7"/>
    <w:rsid w:val="00534F2B"/>
    <w:rsid w:val="0054209C"/>
    <w:rsid w:val="0068709A"/>
    <w:rsid w:val="006D5508"/>
    <w:rsid w:val="006E0656"/>
    <w:rsid w:val="00707E1B"/>
    <w:rsid w:val="0084788B"/>
    <w:rsid w:val="009751F3"/>
    <w:rsid w:val="009B6D77"/>
    <w:rsid w:val="00D75472"/>
    <w:rsid w:val="00EC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7607-B3DB-4A3A-806F-DB8886F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2B"/>
    <w:pPr>
      <w:ind w:left="720"/>
      <w:contextualSpacing/>
    </w:pPr>
  </w:style>
  <w:style w:type="character" w:styleId="Hyperlink">
    <w:name w:val="Hyperlink"/>
    <w:basedOn w:val="DefaultParagraphFont"/>
    <w:uiPriority w:val="99"/>
    <w:unhideWhenUsed/>
    <w:rsid w:val="00EC735C"/>
    <w:rPr>
      <w:color w:val="0000FF"/>
      <w:u w:val="single"/>
    </w:rPr>
  </w:style>
  <w:style w:type="paragraph" w:styleId="BalloonText">
    <w:name w:val="Balloon Text"/>
    <w:basedOn w:val="Normal"/>
    <w:link w:val="BalloonTextChar"/>
    <w:uiPriority w:val="99"/>
    <w:semiHidden/>
    <w:unhideWhenUsed/>
    <w:rsid w:val="000D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mygmb-login" TargetMode="External"/><Relationship Id="rId13" Type="http://schemas.openxmlformats.org/officeDocument/2006/relationships/hyperlink" Target="https://www.facebook.com/GMBUnionNH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GMB.ORG/JOIN"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NHS@gmb.org.uk" TargetMode="External"/><Relationship Id="rId5" Type="http://schemas.openxmlformats.org/officeDocument/2006/relationships/image" Target="media/image1.png"/><Relationship Id="rId15" Type="http://schemas.openxmlformats.org/officeDocument/2006/relationships/hyperlink" Target="https://www.gmb.org.uk/nhs-join" TargetMode="External"/><Relationship Id="rId10" Type="http://schemas.openxmlformats.org/officeDocument/2006/relationships/hyperlink" Target="https://www.gmb.org.uk/gmb-reg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mb.org.uk/nhs-join" TargetMode="External"/><Relationship Id="rId14" Type="http://schemas.openxmlformats.org/officeDocument/2006/relationships/hyperlink" Target="https://twitter.com/GMB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Harrison</dc:creator>
  <cp:keywords/>
  <dc:description/>
  <cp:lastModifiedBy>Clive Tombs</cp:lastModifiedBy>
  <cp:revision>2</cp:revision>
  <cp:lastPrinted>2020-10-08T12:00:00Z</cp:lastPrinted>
  <dcterms:created xsi:type="dcterms:W3CDTF">2020-10-08T12:01:00Z</dcterms:created>
  <dcterms:modified xsi:type="dcterms:W3CDTF">2020-10-08T12:01:00Z</dcterms:modified>
</cp:coreProperties>
</file>